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МИНИСТЕРСТВО ОБРАЗОВАНИЯ И НАУКИ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FB5AC1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FB5AC1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D0348C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Руководство научно-исследовательской деятельностью обучающихся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D0348C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44.04</w:t>
      </w:r>
      <w:r w:rsidR="007A1DC4"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FB5AC1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 w:rsidR="00D0348C">
        <w:rPr>
          <w:rFonts w:ascii="Times New Roman" w:hAnsi="Times New Roman"/>
          <w:noProof/>
          <w:color w:val="000000"/>
          <w:sz w:val="28"/>
          <w:szCs w:val="28"/>
        </w:rPr>
        <w:t>подготовки 44.04</w:t>
      </w:r>
      <w:r>
        <w:rPr>
          <w:rFonts w:ascii="Times New Roman" w:hAnsi="Times New Roman"/>
          <w:noProof/>
          <w:color w:val="000000"/>
          <w:sz w:val="28"/>
          <w:szCs w:val="28"/>
        </w:rPr>
        <w:t>.01 –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D2514A">
        <w:rPr>
          <w:rFonts w:ascii="Times New Roman" w:hAnsi="Times New Roman"/>
          <w:sz w:val="28"/>
          <w:szCs w:val="28"/>
        </w:rPr>
        <w:t>му номеру в группе: группа ДЗПО4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A57B69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/>
          <w:bCs/>
          <w:iCs/>
          <w:sz w:val="28"/>
          <w:szCs w:val="24"/>
          <w:lang w:eastAsia="ru-RU"/>
        </w:rPr>
      </w:pPr>
      <w:r w:rsidRPr="00A57B69">
        <w:rPr>
          <w:rFonts w:ascii="Times New Roman" w:hAnsi="Times New Roman"/>
          <w:bCs/>
          <w:iCs/>
          <w:sz w:val="28"/>
          <w:szCs w:val="24"/>
          <w:lang w:eastAsia="ru-RU"/>
        </w:rPr>
        <w:t>«</w:t>
      </w:r>
      <w:r w:rsidR="00D0348C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Руководство научно-исследовательской деятельностью обучающихся</w:t>
      </w:r>
      <w:r w:rsidRPr="00A57B69">
        <w:rPr>
          <w:rFonts w:ascii="Times New Roman" w:hAnsi="Times New Roman"/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6C559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самоподготовки 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Теоретические основы современных психолого-педагогических исследований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Проблематика современных психолого-педагогических исследований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Развивающие возможности современных методических систем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Гуманитарное образование и духовный мир учителя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Пути и условия интеграции гуманитарного и естественно-научного образования в средней школе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Здоровьесберегающие</w:t>
      </w:r>
      <w:proofErr w:type="spellEnd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 в учебном процессе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Развивающие возможности новых информационных технологий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Сравнительная эффективность современных систем обучения для различных категорий обучающихся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Традиции обучения и воспитания в России и других государствах и их использование в современных условиях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Формирование воспитательной системы школы (или иного образовательного учреждения):</w:t>
      </w:r>
    </w:p>
    <w:p w:rsidR="00232195" w:rsidRPr="00232195" w:rsidRDefault="00232195" w:rsidP="0023219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школа в системе социального воспитания и обучения;</w:t>
      </w:r>
    </w:p>
    <w:p w:rsidR="00232195" w:rsidRPr="00232195" w:rsidRDefault="00232195" w:rsidP="0023219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педагогические возможности «открытой» школы;</w:t>
      </w:r>
    </w:p>
    <w:p w:rsidR="00232195" w:rsidRPr="00232195" w:rsidRDefault="00232195" w:rsidP="00232195">
      <w:pPr>
        <w:shd w:val="clear" w:color="auto" w:fill="FFFFFF"/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семья в системе социального воспитания.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Подростковый (молодежный) клуб как база развития </w:t>
      </w:r>
      <w:proofErr w:type="spellStart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внеучебных</w:t>
      </w:r>
      <w:proofErr w:type="spellEnd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интересов и способностей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Традиции народной педагогики в воспитании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Роль неформальных структур в социализации молодежи, способы взаимодействия педагогов с неформальными структурами.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Источники и условия исследовательского поиска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Общечеловеческие гуманистические идеи и идеалы, отраженные в философии, религии, искусстве, народных традициях как источник и условие исследовательского поиска.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Достижения всего комплекса наук о человеке </w:t>
      </w: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 источник и условие исследовательского поиска.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Передовой опыт прошлого и настоящего, в том числе новаторский </w:t>
      </w: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 источник и условие исследовательского поиска.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Педагогический потенциал коллектива педагогов и обучающихся, окружающей социальной среды, производственных предприятий, учреждений культуры и медицины, правоохранительных органов, родителей, людей самых разных профессий, жизненных судеб и увлечений </w:t>
      </w: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как источник и условие исследовательского поиска.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Научное исследование в образовании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Уровни научного исследования в образовании.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научного исследования.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характеристики научного исследования.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Субъектность</w:t>
      </w:r>
      <w:proofErr w:type="spellEnd"/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научной деятельности.</w:t>
      </w:r>
    </w:p>
    <w:p w:rsidR="00232195" w:rsidRPr="00232195" w:rsidRDefault="00232195" w:rsidP="00232195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Понятие о методологии педагогической науки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Методология - теоретический ориентир в науках об образовании.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Функции методологии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Философский уровень методологии образования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Экзистенциализм (философия существования) как философский уровень методологии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Философия прагматизма в образовании как философский уровень методологии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Бихевиоризм в теории и практике образования как философский уровень методологии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Диалектический материализм </w:t>
      </w:r>
      <w:proofErr w:type="gramStart"/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в образовательной сфер</w:t>
      </w:r>
      <w:proofErr w:type="gramEnd"/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как философский уровень методологии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Религиозная философия и образовании как философский уровень методологии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Наука, философия и религия в исследовании образования.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Общенаучный уровень методологии образования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Системно-структурный подход в образовании. 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Сущность системного подхода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Структурный и функциональный подходы.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Конкретно-научный уровень методологии образования.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Целостный подход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Личностный подход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Деятельностный</w:t>
      </w:r>
      <w:proofErr w:type="spellEnd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Полисубъектный</w:t>
      </w:r>
      <w:proofErr w:type="spellEnd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Культурологический подход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Этнопедагогический</w:t>
      </w:r>
      <w:proofErr w:type="spellEnd"/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</w:t>
      </w:r>
    </w:p>
    <w:p w:rsidR="00232195" w:rsidRPr="00232195" w:rsidRDefault="00232195" w:rsidP="00232195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Антропологический подход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Технологический уровень методологии образования. 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опытно-экспериментальной и исследовательской работы в учреждениях образования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Опыт и эксперимент в исследовательской работе.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Экспериментальная работа образовательного учреждения.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Исследования в образовательных учреждениях.</w:t>
      </w:r>
    </w:p>
    <w:p w:rsidR="00232195" w:rsidRPr="00232195" w:rsidRDefault="00232195" w:rsidP="00232195">
      <w:pPr>
        <w:spacing w:line="240" w:lineRule="auto"/>
        <w:ind w:firstLine="0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Методологический аппарат научного исследования и логика его конструирования</w:t>
      </w:r>
    </w:p>
    <w:p w:rsidR="00232195" w:rsidRPr="00232195" w:rsidRDefault="00232195" w:rsidP="00232195">
      <w:pPr>
        <w:keepNext/>
        <w:spacing w:line="240" w:lineRule="auto"/>
        <w:ind w:firstLine="0"/>
        <w:jc w:val="left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Методы исследования</w:t>
      </w:r>
    </w:p>
    <w:p w:rsidR="00232195" w:rsidRPr="00232195" w:rsidRDefault="00232195" w:rsidP="00232195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Критерии качества педагогического исследования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Методологическая, этическая и правовая культура исследователя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Методологическая культура исследователя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Этические нормы в исследовательской деятельности.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Правовые ограничения в исследовательской деятельности.</w:t>
      </w:r>
    </w:p>
    <w:p w:rsidR="00232195" w:rsidRPr="00232195" w:rsidRDefault="00232195" w:rsidP="00232195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sz w:val="28"/>
          <w:szCs w:val="28"/>
          <w:lang w:eastAsia="ru-RU"/>
        </w:rPr>
        <w:t>Организация исследования.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Исследовательский процесс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Содержательные аспекты исследования.</w:t>
      </w:r>
    </w:p>
    <w:p w:rsidR="00232195" w:rsidRPr="00232195" w:rsidRDefault="00232195" w:rsidP="00232195">
      <w:pPr>
        <w:shd w:val="clear" w:color="auto" w:fill="FFFFFF"/>
        <w:spacing w:line="240" w:lineRule="auto"/>
        <w:ind w:firstLine="0"/>
        <w:jc w:val="lef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32195">
        <w:rPr>
          <w:rFonts w:ascii="Times New Roman" w:eastAsia="Times New Roman" w:hAnsi="Times New Roman"/>
          <w:bCs/>
          <w:sz w:val="28"/>
          <w:szCs w:val="28"/>
          <w:lang w:eastAsia="ru-RU"/>
        </w:rPr>
        <w:t>Логика психолого-педагогического исследования</w:t>
      </w:r>
    </w:p>
    <w:p w:rsidR="00232195" w:rsidRDefault="00232195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7B69" w:rsidRPr="00A57B69" w:rsidRDefault="00A57B69" w:rsidP="00A57B69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A1DC4" w:rsidRPr="003D1867" w:rsidRDefault="007A1DC4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A1DC4" w:rsidRPr="00E96AC5" w:rsidRDefault="007A1DC4" w:rsidP="00C558F4">
      <w:pPr>
        <w:spacing w:line="240" w:lineRule="auto"/>
        <w:jc w:val="left"/>
        <w:rPr>
          <w:sz w:val="2"/>
          <w:szCs w:val="2"/>
        </w:rPr>
      </w:pPr>
    </w:p>
    <w:p w:rsidR="008A240C" w:rsidRDefault="008A240C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3F6001" w:rsidRPr="0050608C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3F6001" w:rsidRDefault="003F6001" w:rsidP="00A57B69">
      <w:pPr>
        <w:spacing w:line="312" w:lineRule="auto"/>
        <w:ind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232195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Руководство научно-исследовательской деятельностью обучающихся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992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842"/>
        <w:gridCol w:w="2110"/>
        <w:gridCol w:w="22"/>
        <w:gridCol w:w="3494"/>
        <w:gridCol w:w="8"/>
        <w:gridCol w:w="2109"/>
        <w:gridCol w:w="9"/>
        <w:gridCol w:w="1311"/>
        <w:gridCol w:w="9"/>
      </w:tblGrid>
      <w:tr w:rsidR="00A57B69" w:rsidRPr="00A57B69" w:rsidTr="009876C9">
        <w:trPr>
          <w:gridBefore w:val="1"/>
          <w:gridAfter w:val="1"/>
          <w:wBefore w:w="9" w:type="dxa"/>
          <w:wAfter w:w="9" w:type="dxa"/>
          <w:trHeight w:hRule="exact" w:val="277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D0348C" w:rsidRDefault="00A57B69" w:rsidP="00A57B69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7B69" w:rsidRPr="00A57B69" w:rsidRDefault="00A57B69" w:rsidP="00A57B6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876C9" w:rsidRPr="00A57B69" w:rsidTr="009876C9">
        <w:trPr>
          <w:gridBefore w:val="1"/>
          <w:gridAfter w:val="1"/>
          <w:wBefore w:w="9" w:type="dxa"/>
          <w:wAfter w:w="9" w:type="dxa"/>
          <w:trHeight w:hRule="exact" w:val="697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Пахомова, Н.Ю., Дмитриева, Н.В.</w:t>
            </w:r>
          </w:p>
        </w:tc>
        <w:tc>
          <w:tcPr>
            <w:tcW w:w="3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Проектная деятельность. Оценивание 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достижений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обучающихся: методическое пособие для учителя начальных классов. 2 класс</w:t>
            </w:r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Русское слово — учебник, 2017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gridBefore w:val="1"/>
          <w:gridAfter w:val="1"/>
          <w:wBefore w:w="9" w:type="dxa"/>
          <w:wAfter w:w="9" w:type="dxa"/>
          <w:trHeight w:hRule="exact" w:val="478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Пахомова, Н.Ю.,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3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 для учителя начальных классов. 4 класс</w:t>
            </w:r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Русское слово — учебник, 2015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gridBefore w:val="1"/>
          <w:gridAfter w:val="1"/>
          <w:wBefore w:w="9" w:type="dxa"/>
          <w:wAfter w:w="9" w:type="dxa"/>
          <w:trHeight w:hRule="exact" w:val="667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Пахомова, Н.Ю.,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3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 для учителя начальных классов. 3 класс</w:t>
            </w:r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Русское слово — учебник, 2017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gridBefore w:val="1"/>
          <w:gridAfter w:val="1"/>
          <w:wBefore w:w="9" w:type="dxa"/>
          <w:wAfter w:w="9" w:type="dxa"/>
          <w:trHeight w:hRule="exact" w:val="697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9876C9" w:rsidRDefault="009876C9" w:rsidP="009876C9">
            <w:pPr>
              <w:spacing w:line="240" w:lineRule="auto"/>
              <w:ind w:firstLine="0"/>
              <w:rPr>
                <w:rFonts w:eastAsia="Times New Roman"/>
                <w:sz w:val="19"/>
                <w:szCs w:val="19"/>
                <w:lang w:val="en-US"/>
              </w:rPr>
            </w:pPr>
            <w:r w:rsidRPr="009876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Л1.4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Попов Евгений Борисович</w:t>
            </w:r>
          </w:p>
        </w:tc>
        <w:tc>
          <w:tcPr>
            <w:tcW w:w="3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Основы педагогики</w:t>
            </w:r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B91985" w:rsidRDefault="009876C9" w:rsidP="009876C9">
            <w:pPr>
              <w:spacing w:line="240" w:lineRule="auto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Москва: ООО "Научно- издательский центр ИНФРА-М", 2016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gridBefore w:val="1"/>
          <w:gridAfter w:val="1"/>
          <w:wBefore w:w="9" w:type="dxa"/>
          <w:wAfter w:w="9" w:type="dxa"/>
          <w:trHeight w:hRule="exact" w:val="277"/>
        </w:trPr>
        <w:tc>
          <w:tcPr>
            <w:tcW w:w="99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9876C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876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876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876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876C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876C9" w:rsidRPr="00A57B69" w:rsidTr="009876C9">
        <w:trPr>
          <w:gridBefore w:val="1"/>
          <w:gridAfter w:val="1"/>
          <w:wBefore w:w="9" w:type="dxa"/>
          <w:wAfter w:w="9" w:type="dxa"/>
          <w:trHeight w:hRule="exact" w:val="277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9876C9" w:rsidRDefault="009876C9" w:rsidP="009876C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876C9" w:rsidRPr="00A57B69" w:rsidTr="009876C9">
        <w:trPr>
          <w:trHeight w:hRule="exact" w:val="91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9876C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876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B91985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Кручинин, В.А., Комарова, Н.Ф.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B91985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Психология и педагогика высшей школы: учебно-методическое пособие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ННГАСУ, 2013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trHeight w:hRule="exact" w:val="91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9876C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876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Л2.4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Фопель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Клаус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B91985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Психологиче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</w:t>
            </w: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кие</w:t>
            </w:r>
            <w:proofErr w:type="spellEnd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принципы обучения взрослых. Проведение </w:t>
            </w:r>
            <w:proofErr w:type="spellStart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воркшопов</w:t>
            </w:r>
            <w:proofErr w:type="spellEnd"/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: семинаров, мастер- классов: практическое пособие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Генезис, 2017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trHeight w:hRule="exact" w:val="714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9876C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876C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Л2.5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Шаповалов Валерий Кириллович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B91985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Социальное обучение взрослых: история, теория, технология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B91985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B91985">
              <w:rPr>
                <w:rFonts w:ascii="Times New Roman" w:hAnsi="Times New Roman"/>
                <w:color w:val="000000"/>
                <w:sz w:val="19"/>
                <w:szCs w:val="19"/>
              </w:rPr>
              <w:t>Москва: Издательско- торговая корпорация "Дашков и К", 2012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A57B69">
        <w:trPr>
          <w:trHeight w:hRule="exact" w:val="277"/>
        </w:trPr>
        <w:tc>
          <w:tcPr>
            <w:tcW w:w="99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6.1.3. </w:t>
            </w:r>
            <w:proofErr w:type="spellStart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876C9" w:rsidRPr="00A57B69" w:rsidTr="009876C9">
        <w:trPr>
          <w:trHeight w:hRule="exact" w:val="91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Мохначева, Ю.В., Цветкова, В.А.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Сбор и интерпретация </w:t>
            </w:r>
            <w:proofErr w:type="spellStart"/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библиометрических</w:t>
            </w:r>
            <w:proofErr w:type="spellEnd"/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данных по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WoS</w:t>
            </w:r>
            <w:proofErr w:type="spellEnd"/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CC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SCOPUS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и РИНЦ: методические рекомендации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- Медиа, 2018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9876C9">
        <w:trPr>
          <w:trHeight w:hRule="exact" w:val="540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21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Чмыхалова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35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Учебная научно-исследовательская работа: методические рекомендации</w:t>
            </w:r>
          </w:p>
        </w:tc>
        <w:tc>
          <w:tcPr>
            <w:tcW w:w="2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Москва: МИСИС, 2015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876C9" w:rsidRDefault="009876C9" w:rsidP="009876C9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876C9" w:rsidRPr="00A57B69" w:rsidTr="00A57B69">
        <w:trPr>
          <w:trHeight w:hRule="exact" w:val="277"/>
        </w:trPr>
        <w:tc>
          <w:tcPr>
            <w:tcW w:w="99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876C9" w:rsidRPr="00A57B69" w:rsidTr="009876C9">
        <w:trPr>
          <w:trHeight w:hRule="exact" w:val="296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  <w:r>
              <w:rPr>
                <w:rFonts w:eastAsia="Times New Roman"/>
                <w:sz w:val="19"/>
                <w:szCs w:val="19"/>
              </w:rPr>
              <w:t xml:space="preserve"> 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журнал Практическая педагогика  //  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pped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A57B69" w:rsidRDefault="009876C9" w:rsidP="009876C9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Педагогика. Научно-теоретический журнал Российской академии образования  //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</w:t>
            </w:r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pedagogika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rao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A57B69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«Исторический журнал: научные исследования»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nbpublish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com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hsmag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Будущее России. Национальные проекты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futurerussia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gov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Национальный проект «Образование»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government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projects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selection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/741/</w:t>
            </w:r>
          </w:p>
        </w:tc>
      </w:tr>
      <w:tr w:rsidR="009876C9" w:rsidRPr="00A57B69" w:rsidTr="009876C9">
        <w:trPr>
          <w:trHeight w:hRule="exact" w:val="277"/>
        </w:trPr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Э7</w:t>
            </w:r>
            <w:bookmarkStart w:id="0" w:name="_GoBack"/>
            <w:bookmarkEnd w:id="0"/>
          </w:p>
        </w:tc>
        <w:tc>
          <w:tcPr>
            <w:tcW w:w="90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876C9" w:rsidRPr="00344BB1" w:rsidRDefault="009876C9" w:rsidP="009876C9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Справочные издания по теории науки и образования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orthedu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uchposob</w:t>
            </w:r>
            <w:r w:rsidRPr="00344BB1">
              <w:rPr>
                <w:rFonts w:ascii="Times New Roman" w:hAnsi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pedagogika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3F6001">
        <w:rPr>
          <w:rFonts w:ascii="Times New Roman" w:hAnsi="Times New Roman"/>
          <w:sz w:val="28"/>
        </w:rPr>
        <w:t xml:space="preserve"> Проработка тематики контрольной работы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 w:rsidR="003F6001">
        <w:rPr>
          <w:rFonts w:ascii="Times New Roman" w:hAnsi="Times New Roman"/>
          <w:sz w:val="28"/>
        </w:rPr>
        <w:t xml:space="preserve"> Структурирование информации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 w:rsidR="003F6001"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8E3D94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 w:rsidR="003F6001">
        <w:rPr>
          <w:rFonts w:ascii="Times New Roman" w:hAnsi="Times New Roman"/>
          <w:sz w:val="28"/>
        </w:rPr>
        <w:t xml:space="preserve">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0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20"/>
  </w:num>
  <w:num w:numId="5">
    <w:abstractNumId w:val="21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2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704E"/>
    <w:rsid w:val="000D1ED9"/>
    <w:rsid w:val="000E0838"/>
    <w:rsid w:val="001475D7"/>
    <w:rsid w:val="0016326E"/>
    <w:rsid w:val="00172DB7"/>
    <w:rsid w:val="00232195"/>
    <w:rsid w:val="00253132"/>
    <w:rsid w:val="00275259"/>
    <w:rsid w:val="002921A5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57190"/>
    <w:rsid w:val="0056012B"/>
    <w:rsid w:val="005D5BEB"/>
    <w:rsid w:val="005F2AAA"/>
    <w:rsid w:val="006516E7"/>
    <w:rsid w:val="006A11A7"/>
    <w:rsid w:val="006C5597"/>
    <w:rsid w:val="00704625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8E3D94"/>
    <w:rsid w:val="00927A8D"/>
    <w:rsid w:val="009800AE"/>
    <w:rsid w:val="009876C9"/>
    <w:rsid w:val="009A492E"/>
    <w:rsid w:val="009C67C9"/>
    <w:rsid w:val="009D597D"/>
    <w:rsid w:val="009E4EF2"/>
    <w:rsid w:val="009F43F1"/>
    <w:rsid w:val="00A57B69"/>
    <w:rsid w:val="00A57C7C"/>
    <w:rsid w:val="00A67B78"/>
    <w:rsid w:val="00A9583E"/>
    <w:rsid w:val="00AB55E2"/>
    <w:rsid w:val="00AF1CDF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348C"/>
    <w:rsid w:val="00D067EA"/>
    <w:rsid w:val="00D147C0"/>
    <w:rsid w:val="00D23B9E"/>
    <w:rsid w:val="00D2514A"/>
    <w:rsid w:val="00D4338A"/>
    <w:rsid w:val="00D73DEF"/>
    <w:rsid w:val="00D81333"/>
    <w:rsid w:val="00E05D07"/>
    <w:rsid w:val="00E75B30"/>
    <w:rsid w:val="00E96AC5"/>
    <w:rsid w:val="00EF6108"/>
    <w:rsid w:val="00F21110"/>
    <w:rsid w:val="00FB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CEA90D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3</cp:revision>
  <dcterms:created xsi:type="dcterms:W3CDTF">2021-12-04T17:33:00Z</dcterms:created>
  <dcterms:modified xsi:type="dcterms:W3CDTF">2021-12-04T18:37:00Z</dcterms:modified>
</cp:coreProperties>
</file>